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line="240" w:lineRule="auto"/>
        <w:outlineLvl w:val="0"/>
        <w:rPr>
          <w:rFonts w:ascii="Trebuchet MS" w:hAnsi="Trebuchet MS" w:eastAsia="Times New Roman" w:cs="Arial"/>
          <w:b/>
          <w:bCs/>
          <w:kern w:val="36"/>
          <w:sz w:val="24"/>
          <w:szCs w:val="24"/>
          <w:lang w:val="en" w:eastAsia="en-GB"/>
        </w:rPr>
      </w:pPr>
    </w:p>
    <w:p>
      <w:pPr>
        <w:spacing w:after="180" w:line="240" w:lineRule="auto"/>
        <w:jc w:val="right"/>
        <w:outlineLvl w:val="0"/>
        <w:rPr>
          <w:rFonts w:ascii="Trebuchet MS" w:hAnsi="Trebuchet MS" w:eastAsia="Times New Roman" w:cs="Arial"/>
          <w:b/>
          <w:bCs/>
          <w:kern w:val="36"/>
          <w:sz w:val="24"/>
          <w:szCs w:val="24"/>
          <w:lang w:val="en" w:eastAsia="en-GB"/>
        </w:rPr>
      </w:pPr>
      <w:r>
        <w:rPr>
          <w:rFonts w:ascii="Trebuchet MS" w:hAnsi="Trebuchet MS"/>
          <w:sz w:val="24"/>
          <w:szCs w:val="24"/>
        </w:rPr>
        <w:drawing>
          <wp:inline distT="0" distB="0" distL="0" distR="0">
            <wp:extent cx="2240280" cy="445770"/>
            <wp:effectExtent l="0" t="0" r="7620" b="11430"/>
            <wp:docPr id="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6"/>
                    <a:srcRect l="5993" t="38095" r="3256" b="32601"/>
                    <a:stretch>
                      <a:fillRect/>
                    </a:stretch>
                  </pic:blipFill>
                  <pic:spPr>
                    <a:xfrm>
                      <a:off x="0" y="0"/>
                      <a:ext cx="2240280" cy="445770"/>
                    </a:xfrm>
                    <a:prstGeom prst="rect">
                      <a:avLst/>
                    </a:prstGeom>
                    <a:noFill/>
                    <a:ln w="9525">
                      <a:noFill/>
                      <a:miter lim="800000"/>
                      <a:headEnd/>
                      <a:tailEnd/>
                    </a:ln>
                  </pic:spPr>
                </pic:pic>
              </a:graphicData>
            </a:graphic>
          </wp:inline>
        </w:drawing>
      </w:r>
    </w:p>
    <w:p>
      <w:pPr>
        <w:spacing w:after="180" w:line="240" w:lineRule="auto"/>
        <w:outlineLvl w:val="0"/>
        <w:rPr>
          <w:rFonts w:ascii="Trebuchet MS" w:hAnsi="Trebuchet MS" w:eastAsia="Times New Roman" w:cs="Arial"/>
          <w:b/>
          <w:bCs/>
          <w:kern w:val="36"/>
          <w:sz w:val="24"/>
          <w:szCs w:val="24"/>
          <w:lang w:val="en" w:eastAsia="en-GB"/>
        </w:rPr>
      </w:pPr>
    </w:p>
    <w:p>
      <w:pPr>
        <w:spacing w:after="180" w:line="240" w:lineRule="auto"/>
        <w:outlineLvl w:val="0"/>
        <w:rPr>
          <w:rFonts w:hint="default" w:ascii="Trebuchet MS" w:hAnsi="Trebuchet MS" w:eastAsia="Times New Roman" w:cs="Arial"/>
          <w:bCs/>
          <w:kern w:val="36"/>
          <w:sz w:val="24"/>
          <w:szCs w:val="24"/>
          <w:lang w:val="en-US" w:eastAsia="en-GB"/>
        </w:rPr>
      </w:pPr>
      <w:r>
        <w:rPr>
          <w:rFonts w:ascii="Trebuchet MS" w:hAnsi="Trebuchet MS" w:eastAsia="Times New Roman" w:cs="Arial"/>
          <w:b/>
          <w:bCs/>
          <w:kern w:val="36"/>
          <w:sz w:val="24"/>
          <w:szCs w:val="24"/>
          <w:lang w:val="en" w:eastAsia="en-GB"/>
        </w:rPr>
        <w:t>PRESS RELEASE</w:t>
      </w:r>
      <w:r>
        <w:rPr>
          <w:rFonts w:ascii="Trebuchet MS" w:hAnsi="Trebuchet MS" w:eastAsia="Times New Roman" w:cs="Arial"/>
          <w:b/>
          <w:bCs/>
          <w:kern w:val="36"/>
          <w:sz w:val="24"/>
          <w:szCs w:val="24"/>
          <w:lang w:val="en" w:eastAsia="en-GB"/>
        </w:rPr>
        <w:br w:type="textWrapping"/>
      </w:r>
      <w:r>
        <w:rPr>
          <w:rFonts w:ascii="Trebuchet MS" w:hAnsi="Trebuchet MS" w:eastAsia="Times New Roman" w:cs="Arial"/>
          <w:b/>
          <w:bCs/>
          <w:kern w:val="36"/>
          <w:sz w:val="24"/>
          <w:szCs w:val="24"/>
          <w:u w:val="single"/>
          <w:lang w:val="en" w:eastAsia="en-GB"/>
        </w:rPr>
        <w:t>FOR IMMEDIATE RELEASE</w:t>
      </w:r>
      <w:r>
        <w:rPr>
          <w:rFonts w:ascii="Trebuchet MS" w:hAnsi="Trebuchet MS" w:eastAsia="Times New Roman" w:cs="Arial"/>
          <w:bCs/>
          <w:kern w:val="36"/>
          <w:sz w:val="24"/>
          <w:szCs w:val="24"/>
          <w:u w:val="single"/>
          <w:lang w:val="en" w:eastAsia="en-GB"/>
        </w:rPr>
        <w:t xml:space="preserve"> </w:t>
      </w:r>
      <w:r>
        <w:rPr>
          <w:rFonts w:hint="default" w:ascii="Trebuchet MS" w:hAnsi="Trebuchet MS" w:eastAsia="Times New Roman" w:cs="Arial"/>
          <w:bCs/>
          <w:kern w:val="36"/>
          <w:sz w:val="24"/>
          <w:szCs w:val="24"/>
          <w:u w:val="single"/>
          <w:lang w:val="en-US" w:eastAsia="en-GB"/>
        </w:rPr>
        <w:t>(11</w:t>
      </w:r>
      <w:r>
        <w:rPr>
          <w:rFonts w:hint="default" w:ascii="Trebuchet MS" w:hAnsi="Trebuchet MS" w:eastAsia="Times New Roman" w:cs="Arial"/>
          <w:bCs/>
          <w:kern w:val="36"/>
          <w:sz w:val="24"/>
          <w:szCs w:val="24"/>
          <w:u w:val="single"/>
          <w:vertAlign w:val="superscript"/>
          <w:lang w:val="en-US" w:eastAsia="en-GB"/>
        </w:rPr>
        <w:t>th</w:t>
      </w:r>
      <w:r>
        <w:rPr>
          <w:rFonts w:hint="default" w:ascii="Trebuchet MS" w:hAnsi="Trebuchet MS" w:eastAsia="Times New Roman" w:cs="Arial"/>
          <w:bCs/>
          <w:kern w:val="36"/>
          <w:sz w:val="24"/>
          <w:szCs w:val="24"/>
          <w:u w:val="single"/>
          <w:lang w:val="en-US" w:eastAsia="en-GB"/>
        </w:rPr>
        <w:t xml:space="preserve"> November 2021)</w:t>
      </w:r>
    </w:p>
    <w:p>
      <w:pPr>
        <w:spacing w:after="180" w:line="240" w:lineRule="auto"/>
        <w:outlineLvl w:val="0"/>
        <w:rPr>
          <w:rFonts w:ascii="Trebuchet MS" w:hAnsi="Trebuchet MS" w:eastAsia="Times New Roman" w:cs="Arial"/>
          <w:b/>
          <w:sz w:val="24"/>
          <w:szCs w:val="24"/>
          <w:lang w:val="en" w:eastAsia="en-GB"/>
        </w:rPr>
      </w:pPr>
      <w:r>
        <w:rPr>
          <w:rFonts w:ascii="Trebuchet MS" w:hAnsi="Trebuchet MS" w:eastAsia="Times New Roman" w:cs="Arial"/>
          <w:b/>
          <w:bCs/>
          <w:kern w:val="36"/>
          <w:sz w:val="24"/>
          <w:szCs w:val="24"/>
          <w:lang w:val="en" w:eastAsia="en-GB"/>
        </w:rPr>
        <w:t xml:space="preserve">HEALTHWATCH </w:t>
      </w:r>
      <w:r>
        <w:rPr>
          <w:rFonts w:hint="default" w:ascii="Trebuchet MS" w:hAnsi="Trebuchet MS" w:eastAsia="Times New Roman" w:cs="Arial"/>
          <w:b/>
          <w:bCs/>
          <w:kern w:val="36"/>
          <w:sz w:val="24"/>
          <w:szCs w:val="24"/>
          <w:highlight w:val="none"/>
          <w:lang w:val="en-US" w:eastAsia="en-GB"/>
        </w:rPr>
        <w:t>REDBRIDGE</w:t>
      </w:r>
      <w:r>
        <w:rPr>
          <w:rFonts w:ascii="Trebuchet MS" w:hAnsi="Trebuchet MS" w:eastAsia="Times New Roman" w:cs="Arial"/>
          <w:b/>
          <w:bCs/>
          <w:kern w:val="36"/>
          <w:sz w:val="24"/>
          <w:szCs w:val="24"/>
          <w:highlight w:val="none"/>
          <w:lang w:val="en" w:eastAsia="en-GB"/>
        </w:rPr>
        <w:t xml:space="preserve"> </w:t>
      </w:r>
      <w:r>
        <w:rPr>
          <w:rFonts w:ascii="Trebuchet MS" w:hAnsi="Trebuchet MS" w:eastAsia="Times New Roman" w:cs="Arial"/>
          <w:b/>
          <w:bCs/>
          <w:kern w:val="36"/>
          <w:sz w:val="24"/>
          <w:szCs w:val="24"/>
          <w:lang w:val="en" w:eastAsia="en-GB"/>
        </w:rPr>
        <w:t xml:space="preserve">WINS PRESTIGIOUS NATIONAL AWARD </w:t>
      </w:r>
    </w:p>
    <w:p>
      <w:pPr>
        <w:pStyle w:val="7"/>
        <w:numPr>
          <w:ilvl w:val="0"/>
          <w:numId w:val="1"/>
        </w:numPr>
        <w:spacing w:after="180" w:line="240" w:lineRule="auto"/>
        <w:outlineLvl w:val="0"/>
        <w:rPr>
          <w:rFonts w:ascii="Trebuchet MS" w:hAnsi="Trebuchet MS" w:eastAsia="Times New Roman" w:cs="Arial"/>
          <w:b/>
          <w:sz w:val="24"/>
          <w:szCs w:val="24"/>
          <w:lang w:eastAsia="en-GB"/>
        </w:rPr>
      </w:pPr>
      <w:r>
        <w:rPr>
          <w:rFonts w:ascii="Trebuchet MS" w:hAnsi="Trebuchet MS" w:eastAsia="Times New Roman" w:cs="Arial"/>
          <w:b/>
          <w:sz w:val="24"/>
          <w:szCs w:val="24"/>
          <w:lang w:eastAsia="en-GB"/>
        </w:rPr>
        <w:t>Local health champion wins ‘Working with your integrated care system’ category</w:t>
      </w:r>
      <w:r>
        <w:rPr>
          <w:rFonts w:ascii="Trebuchet MS" w:hAnsi="Trebuchet MS" w:eastAsia="Times New Roman" w:cs="Arial"/>
          <w:bCs/>
          <w:sz w:val="24"/>
          <w:szCs w:val="24"/>
          <w:lang w:eastAsia="en-GB"/>
        </w:rPr>
        <w:t xml:space="preserve"> </w:t>
      </w:r>
      <w:r>
        <w:rPr>
          <w:rFonts w:ascii="Trebuchet MS" w:hAnsi="Trebuchet MS" w:eastAsia="Times New Roman" w:cs="Arial"/>
          <w:b/>
          <w:sz w:val="24"/>
          <w:szCs w:val="24"/>
          <w:lang w:eastAsia="en-GB"/>
        </w:rPr>
        <w:t>in major national awards scheme</w:t>
      </w:r>
    </w:p>
    <w:p>
      <w:pPr>
        <w:numPr>
          <w:ilvl w:val="0"/>
          <w:numId w:val="1"/>
        </w:numPr>
        <w:spacing w:after="180" w:line="240" w:lineRule="auto"/>
        <w:outlineLvl w:val="0"/>
        <w:rPr>
          <w:rFonts w:ascii="Trebuchet MS" w:hAnsi="Trebuchet MS" w:eastAsia="Times New Roman" w:cs="Arial"/>
          <w:b/>
          <w:sz w:val="24"/>
          <w:szCs w:val="24"/>
          <w:lang w:eastAsia="en-GB"/>
        </w:rPr>
      </w:pPr>
      <w:r>
        <w:rPr>
          <w:rFonts w:ascii="Trebuchet MS" w:hAnsi="Trebuchet MS" w:eastAsia="Times New Roman" w:cs="Arial"/>
          <w:b/>
          <w:sz w:val="24"/>
          <w:szCs w:val="24"/>
          <w:lang w:eastAsia="en-GB"/>
        </w:rPr>
        <w:t xml:space="preserve">Award recognises Healthwatch </w:t>
      </w:r>
      <w:r>
        <w:rPr>
          <w:rFonts w:hint="default" w:ascii="Trebuchet MS" w:hAnsi="Trebuchet MS" w:eastAsia="Times New Roman" w:cs="Arial"/>
          <w:b/>
          <w:bCs/>
          <w:kern w:val="36"/>
          <w:sz w:val="24"/>
          <w:szCs w:val="24"/>
          <w:highlight w:val="none"/>
          <w:lang w:val="en-US" w:eastAsia="en-GB"/>
        </w:rPr>
        <w:t xml:space="preserve">Redbridge </w:t>
      </w:r>
      <w:r>
        <w:rPr>
          <w:rFonts w:ascii="Trebuchet MS" w:hAnsi="Trebuchet MS" w:eastAsia="Times New Roman" w:cs="Arial"/>
          <w:b/>
          <w:sz w:val="24"/>
          <w:szCs w:val="24"/>
          <w:lang w:eastAsia="en-GB"/>
        </w:rPr>
        <w:t xml:space="preserve">for collaborating to provide fast, regular and comprehensive insight about people’s experiences of care </w:t>
      </w:r>
    </w:p>
    <w:p>
      <w:pPr>
        <w:spacing w:after="180" w:line="240" w:lineRule="auto"/>
        <w:outlineLvl w:val="0"/>
        <w:rPr>
          <w:rFonts w:ascii="Trebuchet MS" w:hAnsi="Trebuchet MS" w:eastAsia="Times New Roman" w:cs="Arial"/>
          <w:bCs/>
          <w:sz w:val="24"/>
          <w:szCs w:val="24"/>
          <w:lang w:eastAsia="en-GB"/>
        </w:rPr>
      </w:pPr>
      <w:r>
        <w:rPr>
          <w:rFonts w:ascii="Trebuchet MS" w:hAnsi="Trebuchet MS" w:eastAsia="Times New Roman" w:cs="Arial"/>
          <w:bCs/>
          <w:sz w:val="24"/>
          <w:szCs w:val="24"/>
          <w:lang w:eastAsia="en-GB"/>
        </w:rPr>
        <w:t xml:space="preserve">Healthwatch </w:t>
      </w:r>
      <w:r>
        <w:rPr>
          <w:rFonts w:hint="default" w:ascii="Trebuchet MS" w:hAnsi="Trebuchet MS" w:eastAsia="Times New Roman" w:cs="Arial"/>
          <w:bCs/>
          <w:sz w:val="24"/>
          <w:szCs w:val="24"/>
          <w:lang w:val="en-US" w:eastAsia="en-GB"/>
        </w:rPr>
        <w:t xml:space="preserve">Redbridge </w:t>
      </w:r>
      <w:r>
        <w:rPr>
          <w:rFonts w:ascii="Trebuchet MS" w:hAnsi="Trebuchet MS" w:eastAsia="Times New Roman" w:cs="Arial"/>
          <w:bCs/>
          <w:sz w:val="24"/>
          <w:szCs w:val="24"/>
          <w:lang w:eastAsia="en-GB"/>
        </w:rPr>
        <w:t>has won a prestigious national award for</w:t>
      </w:r>
      <w:r>
        <w:rPr>
          <w:rFonts w:ascii="Trebuchet MS" w:hAnsi="Trebuchet MS" w:eastAsia="Times New Roman" w:cs="Arial"/>
          <w:sz w:val="24"/>
          <w:szCs w:val="24"/>
          <w:lang w:val="en" w:eastAsia="en-GB"/>
        </w:rPr>
        <w:t xml:space="preserve"> joining forces with its neighbouring Healthwatch to provide fast, regular and comprehensive insight about people’s experiences of care with local service leaders.  </w:t>
      </w:r>
    </w:p>
    <w:p>
      <w:pPr>
        <w:spacing w:after="180" w:line="240" w:lineRule="auto"/>
        <w:outlineLvl w:val="0"/>
        <w:rPr>
          <w:rFonts w:ascii="Trebuchet MS" w:hAnsi="Trebuchet MS" w:eastAsia="Times New Roman" w:cs="Arial"/>
          <w:bCs/>
          <w:sz w:val="24"/>
          <w:szCs w:val="24"/>
          <w:lang w:eastAsia="en-GB"/>
        </w:rPr>
      </w:pPr>
      <w:r>
        <w:rPr>
          <w:rFonts w:ascii="Trebuchet MS" w:hAnsi="Trebuchet MS" w:eastAsia="Times New Roman" w:cs="Arial"/>
          <w:bCs/>
          <w:sz w:val="24"/>
          <w:szCs w:val="24"/>
          <w:lang w:eastAsia="en-GB"/>
        </w:rPr>
        <w:t xml:space="preserve">Healthwatch </w:t>
      </w:r>
      <w:r>
        <w:rPr>
          <w:rFonts w:hint="default" w:ascii="Trebuchet MS" w:hAnsi="Trebuchet MS" w:eastAsia="Times New Roman" w:cs="Arial"/>
          <w:bCs/>
          <w:sz w:val="24"/>
          <w:szCs w:val="24"/>
          <w:lang w:val="en-US" w:eastAsia="en-GB"/>
        </w:rPr>
        <w:t>Redbridge</w:t>
      </w:r>
      <w:r>
        <w:rPr>
          <w:rFonts w:ascii="Trebuchet MS" w:hAnsi="Trebuchet MS" w:eastAsia="Times New Roman" w:cs="Arial"/>
          <w:bCs/>
          <w:sz w:val="24"/>
          <w:szCs w:val="24"/>
          <w:lang w:eastAsia="en-GB"/>
        </w:rPr>
        <w:t xml:space="preserve"> was one of eight local Healthwatch who jointly won the ‘Working with your integrated care system’ category in the Healthwatch Awards 2021, which were run by </w:t>
      </w:r>
      <w:r>
        <w:fldChar w:fldCharType="begin"/>
      </w:r>
      <w:r>
        <w:instrText xml:space="preserve"> HYPERLINK "https://www.healthwatch.co.uk/" </w:instrText>
      </w:r>
      <w:r>
        <w:fldChar w:fldCharType="separate"/>
      </w:r>
      <w:r>
        <w:rPr>
          <w:rStyle w:val="5"/>
          <w:rFonts w:ascii="Trebuchet MS" w:hAnsi="Trebuchet MS" w:eastAsia="Times New Roman" w:cs="Arial"/>
          <w:bCs/>
          <w:sz w:val="24"/>
          <w:szCs w:val="24"/>
          <w:lang w:eastAsia="en-GB"/>
        </w:rPr>
        <w:t>Healthwatch England</w:t>
      </w:r>
      <w:r>
        <w:rPr>
          <w:rStyle w:val="5"/>
          <w:rFonts w:ascii="Trebuchet MS" w:hAnsi="Trebuchet MS" w:eastAsia="Times New Roman" w:cs="Arial"/>
          <w:bCs/>
          <w:sz w:val="24"/>
          <w:szCs w:val="24"/>
          <w:lang w:eastAsia="en-GB"/>
        </w:rPr>
        <w:fldChar w:fldCharType="end"/>
      </w:r>
      <w:r>
        <w:rPr>
          <w:rFonts w:ascii="Trebuchet MS" w:hAnsi="Trebuchet MS" w:eastAsia="Times New Roman" w:cs="Arial"/>
          <w:bCs/>
          <w:sz w:val="24"/>
          <w:szCs w:val="24"/>
          <w:lang w:eastAsia="en-GB"/>
        </w:rPr>
        <w:t xml:space="preserve"> this week</w:t>
      </w:r>
      <w:bookmarkStart w:id="0" w:name="_GoBack"/>
      <w:bookmarkEnd w:id="0"/>
      <w:r>
        <w:rPr>
          <w:rFonts w:ascii="Trebuchet MS" w:hAnsi="Trebuchet MS" w:eastAsia="Times New Roman" w:cs="Arial"/>
          <w:bCs/>
          <w:sz w:val="24"/>
          <w:szCs w:val="24"/>
          <w:lang w:eastAsia="en-GB"/>
        </w:rPr>
        <w:t>.</w:t>
      </w:r>
    </w:p>
    <w:p>
      <w:pPr>
        <w:spacing w:after="180" w:line="240" w:lineRule="auto"/>
        <w:outlineLvl w:val="0"/>
        <w:rPr>
          <w:rFonts w:ascii="Trebuchet MS" w:hAnsi="Trebuchet MS" w:eastAsia="Times New Roman" w:cs="Arial"/>
          <w:bCs/>
          <w:sz w:val="24"/>
          <w:szCs w:val="24"/>
          <w:lang w:eastAsia="en-GB"/>
        </w:rPr>
      </w:pPr>
      <w:r>
        <w:rPr>
          <w:rFonts w:ascii="Trebuchet MS" w:hAnsi="Trebuchet MS" w:eastAsia="Times New Roman" w:cs="Arial"/>
          <w:bCs/>
          <w:sz w:val="24"/>
          <w:szCs w:val="24"/>
          <w:lang w:eastAsia="en-GB"/>
        </w:rPr>
        <w:t xml:space="preserve">This virtual event celebrated the difference Healthwatch’s 4,300 staff and volunteers made over the past year and Healthwatch </w:t>
      </w:r>
      <w:r>
        <w:rPr>
          <w:rFonts w:hint="default" w:ascii="Trebuchet MS" w:hAnsi="Trebuchet MS" w:eastAsia="Times New Roman" w:cs="Arial"/>
          <w:bCs/>
          <w:sz w:val="24"/>
          <w:szCs w:val="24"/>
          <w:lang w:val="en-US" w:eastAsia="en-GB"/>
        </w:rPr>
        <w:t xml:space="preserve">Redbridge </w:t>
      </w:r>
      <w:r>
        <w:rPr>
          <w:rFonts w:ascii="Trebuchet MS" w:hAnsi="Trebuchet MS" w:eastAsia="Times New Roman" w:cs="Arial"/>
          <w:bCs/>
          <w:sz w:val="24"/>
          <w:szCs w:val="24"/>
          <w:lang w:eastAsia="en-GB"/>
        </w:rPr>
        <w:t>was one of only a handful of local Healthwatch to win an award out of a total of 152 across England.</w:t>
      </w:r>
    </w:p>
    <w:p>
      <w:pPr>
        <w:spacing w:after="0" w:line="271" w:lineRule="auto"/>
        <w:rPr>
          <w:rFonts w:ascii="Trebuchet MS" w:hAnsi="Trebuchet MS" w:eastAsia="Times New Roman" w:cs="Arial"/>
          <w:sz w:val="24"/>
          <w:szCs w:val="24"/>
          <w:lang w:val="en" w:eastAsia="en-GB"/>
        </w:rPr>
      </w:pPr>
      <w:r>
        <w:rPr>
          <w:rFonts w:ascii="Trebuchet MS" w:hAnsi="Trebuchet MS" w:eastAsia="Times New Roman" w:cs="Arial"/>
          <w:sz w:val="24"/>
          <w:szCs w:val="24"/>
          <w:lang w:val="en" w:eastAsia="en-GB"/>
        </w:rPr>
        <w:t xml:space="preserve">Healthwatch </w:t>
      </w:r>
      <w:r>
        <w:rPr>
          <w:rFonts w:hint="default" w:ascii="Trebuchet MS" w:hAnsi="Trebuchet MS" w:eastAsia="Times New Roman" w:cs="Arial"/>
          <w:bCs/>
          <w:sz w:val="24"/>
          <w:szCs w:val="24"/>
          <w:lang w:val="en-US" w:eastAsia="en-GB"/>
        </w:rPr>
        <w:t>Redbridge</w:t>
      </w:r>
      <w:r>
        <w:rPr>
          <w:rFonts w:ascii="Trebuchet MS" w:hAnsi="Trebuchet MS" w:eastAsia="Times New Roman" w:cs="Arial"/>
          <w:sz w:val="24"/>
          <w:szCs w:val="24"/>
          <w:lang w:val="en" w:eastAsia="en-GB"/>
        </w:rPr>
        <w:t xml:space="preserve"> worked together with seven partner Healthwatch* to provide </w:t>
      </w:r>
      <w:r>
        <w:fldChar w:fldCharType="begin"/>
      </w:r>
      <w:r>
        <w:instrText xml:space="preserve"> HYPERLINK "https://www.eastlondonhcp.nhs.uk/" </w:instrText>
      </w:r>
      <w:r>
        <w:fldChar w:fldCharType="separate"/>
      </w:r>
      <w:r>
        <w:rPr>
          <w:rStyle w:val="5"/>
          <w:rFonts w:ascii="Trebuchet MS" w:hAnsi="Trebuchet MS" w:eastAsia="Times New Roman" w:cs="Arial"/>
          <w:sz w:val="24"/>
          <w:szCs w:val="24"/>
          <w:lang w:val="en" w:eastAsia="en-GB"/>
        </w:rPr>
        <w:t>North East London Health and Care Partnership</w:t>
      </w:r>
      <w:r>
        <w:rPr>
          <w:rStyle w:val="5"/>
          <w:rFonts w:ascii="Trebuchet MS" w:hAnsi="Trebuchet MS" w:eastAsia="Times New Roman" w:cs="Arial"/>
          <w:sz w:val="24"/>
          <w:szCs w:val="24"/>
          <w:lang w:val="en" w:eastAsia="en-GB"/>
        </w:rPr>
        <w:fldChar w:fldCharType="end"/>
      </w:r>
      <w:r>
        <w:rPr>
          <w:rFonts w:ascii="Trebuchet MS" w:hAnsi="Trebuchet MS" w:eastAsia="Times New Roman" w:cs="Arial"/>
          <w:sz w:val="24"/>
          <w:szCs w:val="24"/>
          <w:lang w:val="en" w:eastAsia="en-GB"/>
        </w:rPr>
        <w:t xml:space="preserve"> with timely and valuable feedback which will help it develop services that meet the needs of its diverse population. </w:t>
      </w:r>
    </w:p>
    <w:p>
      <w:pPr>
        <w:spacing w:after="0" w:line="271" w:lineRule="auto"/>
        <w:rPr>
          <w:rFonts w:ascii="Trebuchet MS" w:hAnsi="Trebuchet MS" w:eastAsia="Times New Roman" w:cs="Arial"/>
          <w:sz w:val="24"/>
          <w:szCs w:val="24"/>
          <w:lang w:val="en" w:eastAsia="en-GB"/>
        </w:rPr>
      </w:pPr>
    </w:p>
    <w:p>
      <w:pPr>
        <w:spacing w:after="180" w:line="240" w:lineRule="auto"/>
        <w:outlineLvl w:val="0"/>
        <w:rPr>
          <w:rFonts w:ascii="Trebuchet MS" w:hAnsi="Trebuchet MS" w:eastAsia="Times New Roman" w:cs="Arial"/>
          <w:bCs/>
          <w:sz w:val="24"/>
          <w:szCs w:val="24"/>
          <w:lang w:val="en" w:eastAsia="en-GB"/>
        </w:rPr>
      </w:pPr>
      <w:r>
        <w:rPr>
          <w:rFonts w:ascii="Trebuchet MS" w:hAnsi="Trebuchet MS" w:eastAsia="Times New Roman" w:cs="Arial"/>
          <w:bCs/>
          <w:sz w:val="24"/>
          <w:szCs w:val="24"/>
          <w:lang w:val="en" w:eastAsia="en-GB"/>
        </w:rPr>
        <w:t xml:space="preserve">Commenting on the award, Healthwatch </w:t>
      </w:r>
      <w:r>
        <w:rPr>
          <w:rFonts w:hint="default" w:ascii="Trebuchet MS" w:hAnsi="Trebuchet MS" w:eastAsia="Times New Roman" w:cs="Arial"/>
          <w:bCs/>
          <w:sz w:val="24"/>
          <w:szCs w:val="24"/>
          <w:lang w:val="en-US" w:eastAsia="en-GB"/>
        </w:rPr>
        <w:t>Redbridge</w:t>
      </w:r>
      <w:r>
        <w:rPr>
          <w:rFonts w:ascii="Trebuchet MS" w:hAnsi="Trebuchet MS" w:eastAsia="Times New Roman" w:cs="Arial"/>
          <w:b/>
          <w:sz w:val="24"/>
          <w:szCs w:val="24"/>
          <w:lang w:val="en" w:eastAsia="en-GB"/>
        </w:rPr>
        <w:t xml:space="preserve"> </w:t>
      </w:r>
      <w:r>
        <w:rPr>
          <w:rFonts w:ascii="Trebuchet MS" w:hAnsi="Trebuchet MS" w:eastAsia="Times New Roman" w:cs="Arial"/>
          <w:bCs/>
          <w:sz w:val="24"/>
          <w:szCs w:val="24"/>
          <w:lang w:val="en" w:eastAsia="en-GB"/>
        </w:rPr>
        <w:t>chief executive</w:t>
      </w:r>
      <w:r>
        <w:rPr>
          <w:rFonts w:hint="default" w:ascii="Trebuchet MS" w:hAnsi="Trebuchet MS" w:eastAsia="Times New Roman" w:cs="Arial"/>
          <w:bCs/>
          <w:sz w:val="24"/>
          <w:szCs w:val="24"/>
          <w:lang w:val="en-US" w:eastAsia="en-GB"/>
        </w:rPr>
        <w:t xml:space="preserve">, Cathy Turland </w:t>
      </w:r>
      <w:r>
        <w:rPr>
          <w:rFonts w:hint="default" w:ascii="Trebuchet MS" w:hAnsi="Trebuchet MS" w:eastAsia="Times New Roman" w:cs="Arial"/>
          <w:bCs/>
          <w:sz w:val="24"/>
          <w:szCs w:val="24"/>
          <w:lang w:val="en" w:eastAsia="en-GB"/>
        </w:rPr>
        <w:t xml:space="preserve"> </w:t>
      </w:r>
      <w:r>
        <w:rPr>
          <w:rFonts w:ascii="Trebuchet MS" w:hAnsi="Trebuchet MS" w:eastAsia="Times New Roman" w:cs="Arial"/>
          <w:bCs/>
          <w:sz w:val="24"/>
          <w:szCs w:val="24"/>
          <w:lang w:val="en" w:eastAsia="en-GB"/>
        </w:rPr>
        <w:t xml:space="preserve">said: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leftChars="0" w:right="0" w:firstLine="0"/>
        <w:jc w:val="left"/>
        <w:textAlignment w:val="baseline"/>
        <w:rPr>
          <w:rFonts w:hint="default" w:ascii="Trebuchet MS" w:hAnsi="Trebuchet MS" w:eastAsia="Calibri" w:cs="Calibri"/>
          <w:sz w:val="24"/>
          <w:szCs w:val="24"/>
          <w:lang w:val="en-US" w:eastAsia="zh-CN" w:bidi="ar-SA"/>
        </w:rPr>
      </w:pPr>
      <w:r>
        <w:rPr>
          <w:rFonts w:hint="default" w:ascii="Trebuchet MS" w:hAnsi="Trebuchet MS" w:eastAsia="Calibri" w:cs="Calibri"/>
          <w:sz w:val="24"/>
          <w:szCs w:val="24"/>
          <w:lang w:val="en-US" w:eastAsia="zh-CN" w:bidi="ar-SA"/>
        </w:rPr>
        <w:t>"We are extremely proud of the work that has been done across north east London, not least the work we as Local Healthwatch have contributed in working together to ensure local people have the opportunity to be included in the way health and care services are shaped in the future."</w:t>
      </w:r>
      <w:r>
        <w:rPr>
          <w:rFonts w:hint="default" w:ascii="Trebuchet MS" w:hAnsi="Trebuchet MS" w:eastAsia="Calibri" w:cs="Calibri"/>
          <w:sz w:val="24"/>
          <w:szCs w:val="24"/>
          <w:lang w:val="en-US" w:eastAsia="zh-CN" w:bidi="ar-SA"/>
        </w:rPr>
        <w:br w:type="textWrapping"/>
      </w:r>
    </w:p>
    <w:p>
      <w:pPr>
        <w:spacing w:after="180" w:line="240" w:lineRule="auto"/>
        <w:outlineLvl w:val="0"/>
        <w:rPr>
          <w:rFonts w:ascii="Trebuchet MS" w:hAnsi="Trebuchet MS" w:eastAsia="Times New Roman" w:cs="Arial"/>
          <w:bCs/>
          <w:sz w:val="24"/>
          <w:szCs w:val="24"/>
          <w:lang w:val="en" w:eastAsia="en-GB"/>
        </w:rPr>
      </w:pPr>
      <w:r>
        <w:rPr>
          <w:rFonts w:hint="default" w:ascii="Trebuchet MS" w:hAnsi="Trebuchet MS" w:eastAsia="Times New Roman" w:cs="Arial"/>
          <w:bCs/>
          <w:sz w:val="24"/>
          <w:szCs w:val="24"/>
          <w:lang w:val="en-US" w:eastAsia="zh-CN"/>
        </w:rPr>
        <w:t>Lorraine Silver, Healthwatch Redbridge Chair added: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cs="Calibri"/>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leftChars="0" w:right="0" w:firstLine="0"/>
        <w:jc w:val="left"/>
        <w:textAlignment w:val="baseline"/>
        <w:rPr>
          <w:rFonts w:hint="default" w:ascii="Trebuchet MS" w:hAnsi="Trebuchet MS" w:eastAsia="Calibri" w:cs="Calibri"/>
          <w:sz w:val="24"/>
          <w:szCs w:val="24"/>
          <w:lang w:val="en-GB" w:eastAsia="en-GB" w:bidi="ar-SA"/>
        </w:rPr>
      </w:pPr>
      <w:r>
        <w:rPr>
          <w:rFonts w:hint="default" w:ascii="Trebuchet MS" w:hAnsi="Trebuchet MS" w:eastAsia="Calibri" w:cs="Calibri"/>
          <w:sz w:val="24"/>
          <w:szCs w:val="24"/>
          <w:lang w:val="en-US" w:eastAsia="zh-CN" w:bidi="ar-SA"/>
        </w:rPr>
        <w:t>" We are</w:t>
      </w:r>
      <w:r>
        <w:rPr>
          <w:rFonts w:ascii="Trebuchet MS" w:hAnsi="Trebuchet MS" w:eastAsia="Calibri" w:cs="Calibri"/>
          <w:sz w:val="24"/>
          <w:szCs w:val="24"/>
          <w:lang w:val="en-US" w:eastAsia="zh-CN" w:bidi="ar-SA"/>
        </w:rPr>
        <w:t> overjoyed to have won the HWE Network Award together with the other LHWs. Working together enables us to engage with more residents across our patch and to also help improve health and social services for our residents. It is such an honour to receive this award which acknowledges all the hard work that has been done and encourages all of us to go forward and achieve much more."</w:t>
      </w:r>
    </w:p>
    <w:p>
      <w:pPr>
        <w:spacing w:after="180" w:line="240" w:lineRule="auto"/>
        <w:outlineLvl w:val="0"/>
        <w:rPr>
          <w:rFonts w:ascii="Calibri" w:hAnsi="Calibri" w:eastAsia="SimSun" w:cs="Calibri"/>
          <w:i w:val="0"/>
          <w:iCs w:val="0"/>
          <w:caps w:val="0"/>
          <w:color w:val="000000"/>
          <w:spacing w:val="0"/>
          <w:sz w:val="24"/>
          <w:szCs w:val="24"/>
          <w:shd w:val="clear" w:fill="FFFFFF"/>
        </w:rPr>
      </w:pPr>
    </w:p>
    <w:p>
      <w:pPr>
        <w:spacing w:after="180" w:line="240" w:lineRule="auto"/>
        <w:outlineLvl w:val="0"/>
        <w:rPr>
          <w:rFonts w:ascii="Calibri" w:hAnsi="Calibri" w:eastAsia="SimSun" w:cs="Calibri"/>
          <w:i w:val="0"/>
          <w:iCs w:val="0"/>
          <w:caps w:val="0"/>
          <w:color w:val="000000"/>
          <w:spacing w:val="0"/>
          <w:sz w:val="24"/>
          <w:szCs w:val="24"/>
          <w:shd w:val="clear" w:fill="FFFFFF"/>
          <w:lang w:val="en" w:eastAsia="en-GB"/>
        </w:rPr>
      </w:pPr>
    </w:p>
    <w:p>
      <w:pPr>
        <w:spacing w:after="180" w:line="240" w:lineRule="auto"/>
        <w:outlineLvl w:val="0"/>
        <w:rPr>
          <w:rFonts w:ascii="Trebuchet MS" w:hAnsi="Trebuchet MS" w:eastAsia="Times New Roman" w:cs="Arial"/>
          <w:bCs/>
          <w:sz w:val="24"/>
          <w:szCs w:val="24"/>
          <w:lang w:eastAsia="en-GB"/>
        </w:rPr>
      </w:pPr>
      <w:r>
        <w:rPr>
          <w:rFonts w:ascii="Trebuchet MS" w:hAnsi="Trebuchet MS" w:eastAsia="Times New Roman" w:cs="Arial"/>
          <w:bCs/>
          <w:sz w:val="24"/>
          <w:szCs w:val="24"/>
          <w:lang w:eastAsia="en-GB"/>
        </w:rPr>
        <w:t>Other Healthwatch Awards winners from around the country include:</w:t>
      </w:r>
    </w:p>
    <w:p>
      <w:pPr>
        <w:pStyle w:val="7"/>
        <w:numPr>
          <w:ilvl w:val="0"/>
          <w:numId w:val="2"/>
        </w:numPr>
        <w:spacing w:after="180" w:line="240" w:lineRule="auto"/>
        <w:outlineLvl w:val="0"/>
        <w:rPr>
          <w:rFonts w:ascii="Trebuchet MS" w:hAnsi="Trebuchet MS" w:cs="Times New Roman"/>
          <w:b/>
          <w:bCs/>
          <w:sz w:val="24"/>
          <w:szCs w:val="24"/>
          <w:lang w:val="en"/>
        </w:rPr>
      </w:pPr>
      <w:r>
        <w:rPr>
          <w:rFonts w:ascii="Trebuchet MS" w:hAnsi="Trebuchet MS" w:cs="Times New Roman"/>
          <w:sz w:val="24"/>
          <w:szCs w:val="24"/>
          <w:lang w:val="en"/>
        </w:rPr>
        <w:t>Healthwatch Reading for highlighting the issues asylum seekers experienced when trying to access healthcare during the pandemic.</w:t>
      </w:r>
    </w:p>
    <w:p>
      <w:pPr>
        <w:pStyle w:val="7"/>
        <w:numPr>
          <w:ilvl w:val="0"/>
          <w:numId w:val="2"/>
        </w:numPr>
        <w:spacing w:after="180" w:line="240" w:lineRule="auto"/>
        <w:outlineLvl w:val="0"/>
        <w:rPr>
          <w:rFonts w:ascii="Trebuchet MS" w:hAnsi="Trebuchet MS" w:cs="Times New Roman"/>
          <w:b/>
          <w:bCs/>
          <w:sz w:val="24"/>
          <w:szCs w:val="24"/>
          <w:lang w:val="en"/>
        </w:rPr>
      </w:pPr>
      <w:r>
        <w:rPr>
          <w:rFonts w:ascii="Trebuchet MS" w:hAnsi="Trebuchet MS" w:cs="Times New Roman"/>
          <w:sz w:val="24"/>
          <w:szCs w:val="24"/>
          <w:lang w:val="en"/>
        </w:rPr>
        <w:t xml:space="preserve">Healthwatch Essex which launched a campaign in response to reports of people with sensory impairments being verbally abused for inadvertently contravening lockdown measures, such as blind people breaching the two-metre rule.  </w:t>
      </w:r>
    </w:p>
    <w:p>
      <w:pPr>
        <w:pStyle w:val="7"/>
        <w:numPr>
          <w:ilvl w:val="0"/>
          <w:numId w:val="2"/>
        </w:numPr>
        <w:spacing w:after="180" w:line="240" w:lineRule="auto"/>
        <w:outlineLvl w:val="0"/>
        <w:rPr>
          <w:rFonts w:ascii="Trebuchet MS" w:hAnsi="Trebuchet MS" w:cs="Times New Roman"/>
          <w:b/>
          <w:bCs/>
          <w:sz w:val="24"/>
          <w:szCs w:val="24"/>
          <w:lang w:val="en"/>
        </w:rPr>
      </w:pPr>
      <w:r>
        <w:rPr>
          <w:rFonts w:ascii="Trebuchet MS" w:hAnsi="Trebuchet MS" w:cs="Times New Roman"/>
          <w:sz w:val="24"/>
          <w:szCs w:val="24"/>
          <w:lang w:val="en"/>
        </w:rPr>
        <w:t>Healthwatch Islington for its volunteer ‘digital champions’ who worked to improve the skills of people who were unfamiliar with or without access to the internet so they could still access vital services during the pandemic.</w:t>
      </w:r>
    </w:p>
    <w:p>
      <w:pPr>
        <w:spacing w:after="0" w:line="240" w:lineRule="auto"/>
        <w:rPr>
          <w:rFonts w:ascii="Trebuchet MS" w:hAnsi="Trebuchet MS" w:cs="Times New Roman"/>
          <w:b/>
          <w:sz w:val="24"/>
          <w:szCs w:val="24"/>
          <w:lang w:val="en"/>
        </w:rPr>
      </w:pPr>
    </w:p>
    <w:p>
      <w:pPr>
        <w:spacing w:after="180" w:line="240" w:lineRule="auto"/>
        <w:rPr>
          <w:rFonts w:ascii="Calibri" w:hAnsi="Calibri" w:eastAsia="Calibri" w:cs="Calibri"/>
          <w:lang w:eastAsia="en-GB"/>
        </w:rPr>
      </w:pPr>
      <w:r>
        <w:rPr>
          <w:rFonts w:ascii="Trebuchet MS" w:hAnsi="Trebuchet MS" w:eastAsia="Calibri" w:cs="Calibri"/>
          <w:b/>
          <w:bCs/>
          <w:sz w:val="24"/>
          <w:szCs w:val="24"/>
          <w:lang w:val="en" w:eastAsia="en-GB"/>
        </w:rPr>
        <w:t>Sir Robert Francis QC, Chair of Healthwatch England, said:</w:t>
      </w:r>
    </w:p>
    <w:p>
      <w:pPr>
        <w:spacing w:after="180" w:line="240" w:lineRule="auto"/>
        <w:ind w:left="720" w:leftChars="0"/>
        <w:rPr>
          <w:rFonts w:ascii="Calibri" w:hAnsi="Calibri" w:eastAsia="Calibri" w:cs="Calibri"/>
          <w:lang w:eastAsia="en-GB"/>
        </w:rPr>
      </w:pPr>
      <w:r>
        <w:rPr>
          <w:rFonts w:ascii="Trebuchet MS" w:hAnsi="Trebuchet MS" w:eastAsia="Calibri" w:cs="Calibri"/>
          <w:sz w:val="24"/>
          <w:szCs w:val="24"/>
          <w:lang w:eastAsia="en-GB"/>
        </w:rPr>
        <w:t>“The last 16 months have been a time of unprecedented challenge as we all grappled with the impact of COVID-19, yet Healthwatch across England all rose to meet that challenge magnificently and went the extra mile to look after their local communities in a moment of crisis.</w:t>
      </w:r>
    </w:p>
    <w:p>
      <w:pPr>
        <w:spacing w:after="180" w:line="240" w:lineRule="auto"/>
        <w:ind w:left="720" w:leftChars="0"/>
        <w:rPr>
          <w:rFonts w:ascii="Calibri" w:hAnsi="Calibri" w:eastAsia="Calibri" w:cs="Calibri"/>
          <w:lang w:eastAsia="en-GB"/>
        </w:rPr>
      </w:pPr>
      <w:r>
        <w:rPr>
          <w:rFonts w:ascii="Trebuchet MS" w:hAnsi="Trebuchet MS" w:eastAsia="Calibri" w:cs="Calibri"/>
          <w:sz w:val="24"/>
          <w:szCs w:val="24"/>
          <w:lang w:eastAsia="en-GB"/>
        </w:rPr>
        <w:t xml:space="preserve">“The Healthwatch Awards have been a fantastic chance to showcase how Healthwatch makes such a difference to people’s lives and Healthwatch </w:t>
      </w:r>
      <w:r>
        <w:rPr>
          <w:rFonts w:hint="default" w:ascii="Trebuchet MS" w:hAnsi="Trebuchet MS" w:eastAsia="Calibri" w:cs="Calibri"/>
          <w:sz w:val="24"/>
          <w:szCs w:val="24"/>
          <w:highlight w:val="none"/>
          <w:lang w:val="en-US" w:eastAsia="en-GB"/>
        </w:rPr>
        <w:t>Redbridge</w:t>
      </w:r>
      <w:r>
        <w:rPr>
          <w:rFonts w:ascii="Trebuchet MS" w:hAnsi="Trebuchet MS" w:eastAsia="Calibri" w:cs="Calibri"/>
          <w:sz w:val="24"/>
          <w:szCs w:val="24"/>
          <w:highlight w:val="none"/>
          <w:lang w:eastAsia="en-GB"/>
        </w:rPr>
        <w:t xml:space="preserve">’s </w:t>
      </w:r>
      <w:r>
        <w:rPr>
          <w:rFonts w:ascii="Trebuchet MS" w:hAnsi="Trebuchet MS" w:eastAsia="Calibri" w:cs="Calibri"/>
          <w:sz w:val="24"/>
          <w:szCs w:val="24"/>
          <w:lang w:eastAsia="en-GB"/>
        </w:rPr>
        <w:t xml:space="preserve">tireless work for its community during the pandemic is a perfect example of this. I would like to congratulate the Healthwatch </w:t>
      </w:r>
      <w:r>
        <w:rPr>
          <w:rFonts w:hint="default" w:ascii="Trebuchet MS" w:hAnsi="Trebuchet MS" w:eastAsia="Calibri" w:cs="Calibri"/>
          <w:sz w:val="24"/>
          <w:szCs w:val="24"/>
          <w:highlight w:val="none"/>
          <w:lang w:val="en-US" w:eastAsia="en-GB"/>
        </w:rPr>
        <w:t>Redbridge</w:t>
      </w:r>
      <w:r>
        <w:rPr>
          <w:rFonts w:ascii="Trebuchet MS" w:hAnsi="Trebuchet MS" w:eastAsia="Calibri" w:cs="Calibri"/>
          <w:sz w:val="24"/>
          <w:szCs w:val="24"/>
          <w:highlight w:val="none"/>
          <w:lang w:eastAsia="en-GB"/>
        </w:rPr>
        <w:t xml:space="preserve"> </w:t>
      </w:r>
      <w:r>
        <w:rPr>
          <w:rFonts w:ascii="Trebuchet MS" w:hAnsi="Trebuchet MS" w:eastAsia="Calibri" w:cs="Calibri"/>
          <w:sz w:val="24"/>
          <w:szCs w:val="24"/>
          <w:lang w:eastAsia="en-GB"/>
        </w:rPr>
        <w:t xml:space="preserve">team for their achievements and dedication to the local people they serve.” </w:t>
      </w:r>
    </w:p>
    <w:p>
      <w:pPr>
        <w:spacing w:after="180" w:line="240" w:lineRule="auto"/>
        <w:rPr>
          <w:rFonts w:ascii="Trebuchet MS" w:hAnsi="Trebuchet MS" w:eastAsia="Calibri" w:cs="Calibri"/>
          <w:sz w:val="24"/>
          <w:szCs w:val="24"/>
          <w:lang w:eastAsia="en-GB"/>
        </w:rPr>
      </w:pPr>
      <w:r>
        <w:rPr>
          <w:rFonts w:ascii="Trebuchet MS" w:hAnsi="Trebuchet MS" w:eastAsia="Calibri" w:cs="Calibri"/>
          <w:sz w:val="24"/>
          <w:szCs w:val="24"/>
          <w:lang w:eastAsia="en-GB"/>
        </w:rPr>
        <w:t xml:space="preserve">Sir Robert added: </w:t>
      </w:r>
    </w:p>
    <w:p>
      <w:pPr>
        <w:spacing w:after="180" w:line="240" w:lineRule="auto"/>
        <w:ind w:left="720" w:leftChars="0"/>
        <w:rPr>
          <w:rFonts w:ascii="Calibri" w:hAnsi="Calibri" w:eastAsia="Calibri" w:cs="Calibri"/>
          <w:lang w:eastAsia="en-GB"/>
        </w:rPr>
      </w:pPr>
      <w:r>
        <w:rPr>
          <w:rFonts w:ascii="Trebuchet MS" w:hAnsi="Trebuchet MS" w:eastAsia="Calibri" w:cs="Calibri"/>
          <w:sz w:val="24"/>
          <w:szCs w:val="24"/>
          <w:lang w:eastAsia="en-GB"/>
        </w:rPr>
        <w:t>“The awards also serve to highlight how, by sharing your experience with Healthwatch or giving up your time to volunteer, you can make a real difference to your community.”</w:t>
      </w:r>
    </w:p>
    <w:p>
      <w:pPr>
        <w:spacing w:after="0" w:line="240" w:lineRule="auto"/>
        <w:rPr>
          <w:rFonts w:ascii="Trebuchet MS" w:hAnsi="Trebuchet MS" w:eastAsia="Times New Roman" w:cs="Arial"/>
          <w:sz w:val="24"/>
          <w:szCs w:val="24"/>
          <w:lang w:val="en" w:eastAsia="en-GB"/>
        </w:rPr>
      </w:pPr>
      <w:r>
        <w:rPr>
          <w:rFonts w:ascii="Trebuchet MS" w:hAnsi="Trebuchet MS" w:eastAsia="Times New Roman" w:cs="Arial"/>
          <w:sz w:val="24"/>
          <w:szCs w:val="24"/>
          <w:lang w:val="en" w:eastAsia="en-GB"/>
        </w:rPr>
        <w:t xml:space="preserve">The award was presented during Healthwatch Week – a virtual conference celebrating the vital work of Healthwatch which featured high-profile speakers including NHS England chief executive Amanda Pritchard and historian and BAFTA award-winning TV presenter Professor David Olusoga. </w:t>
      </w:r>
    </w:p>
    <w:p>
      <w:pPr>
        <w:spacing w:after="0" w:line="271" w:lineRule="auto"/>
        <w:rPr>
          <w:rFonts w:ascii="Trebuchet MS" w:hAnsi="Trebuchet MS" w:eastAsia="Times New Roman" w:cs="Arial"/>
          <w:sz w:val="24"/>
          <w:szCs w:val="24"/>
          <w:lang w:val="en" w:eastAsia="en-GB"/>
        </w:rPr>
      </w:pPr>
    </w:p>
    <w:p>
      <w:pPr>
        <w:spacing w:after="0" w:line="240" w:lineRule="auto"/>
        <w:rPr>
          <w:rFonts w:ascii="Trebuchet MS" w:hAnsi="Trebuchet MS" w:eastAsia="Times New Roman" w:cs="Arial"/>
          <w:sz w:val="24"/>
          <w:szCs w:val="24"/>
          <w:lang w:val="en" w:eastAsia="en-GB"/>
        </w:rPr>
      </w:pPr>
      <w:r>
        <w:rPr>
          <w:rFonts w:ascii="Trebuchet MS" w:hAnsi="Trebuchet MS" w:eastAsia="Times New Roman" w:cs="Arial"/>
          <w:sz w:val="24"/>
          <w:szCs w:val="24"/>
          <w:lang w:val="en" w:eastAsia="en-GB"/>
        </w:rPr>
        <w:t xml:space="preserve">There is a local Healthwatch in each of the 152 local authority areas in England. They supported over two million people to have their say on care or get the advice they need in 2020/21. </w:t>
      </w:r>
    </w:p>
    <w:p>
      <w:pPr>
        <w:spacing w:after="0" w:line="271" w:lineRule="auto"/>
        <w:rPr>
          <w:rFonts w:ascii="Trebuchet MS" w:hAnsi="Trebuchet MS" w:eastAsia="Times New Roman" w:cs="Arial"/>
          <w:sz w:val="24"/>
          <w:szCs w:val="24"/>
          <w:lang w:val="en" w:eastAsia="en-GB"/>
        </w:rPr>
      </w:pPr>
    </w:p>
    <w:p>
      <w:pPr>
        <w:spacing w:after="0" w:line="271" w:lineRule="auto"/>
        <w:rPr>
          <w:rFonts w:hint="default" w:ascii="Trebuchet MS" w:hAnsi="Trebuchet MS" w:eastAsia="Times New Roman"/>
          <w:bCs/>
          <w:sz w:val="24"/>
          <w:szCs w:val="24"/>
          <w:highlight w:val="yellow"/>
          <w:lang w:val="en" w:eastAsia="en-GB"/>
        </w:rPr>
      </w:pPr>
      <w:r>
        <w:rPr>
          <w:rFonts w:ascii="Trebuchet MS" w:hAnsi="Trebuchet MS" w:eastAsia="Times New Roman" w:cs="Arial"/>
          <w:bCs/>
          <w:sz w:val="24"/>
          <w:szCs w:val="24"/>
          <w:lang w:val="en" w:eastAsia="en-GB"/>
        </w:rPr>
        <w:t xml:space="preserve">More information about Healthwatch </w:t>
      </w:r>
      <w:r>
        <w:rPr>
          <w:rFonts w:hint="default" w:ascii="Trebuchet MS" w:hAnsi="Trebuchet MS" w:eastAsia="Calibri" w:cs="Calibri"/>
          <w:sz w:val="24"/>
          <w:szCs w:val="24"/>
          <w:highlight w:val="none"/>
          <w:lang w:val="en-US" w:eastAsia="en-GB"/>
        </w:rPr>
        <w:t>Redbridge</w:t>
      </w:r>
      <w:r>
        <w:rPr>
          <w:rFonts w:ascii="Trebuchet MS" w:hAnsi="Trebuchet MS" w:eastAsia="Times New Roman" w:cs="Arial"/>
          <w:bCs/>
          <w:sz w:val="24"/>
          <w:szCs w:val="24"/>
          <w:highlight w:val="none"/>
          <w:lang w:val="en" w:eastAsia="en-GB"/>
        </w:rPr>
        <w:t xml:space="preserve"> </w:t>
      </w:r>
      <w:r>
        <w:rPr>
          <w:rFonts w:ascii="Trebuchet MS" w:hAnsi="Trebuchet MS" w:eastAsia="Times New Roman" w:cs="Arial"/>
          <w:bCs/>
          <w:sz w:val="24"/>
          <w:szCs w:val="24"/>
          <w:lang w:val="en" w:eastAsia="en-GB"/>
        </w:rPr>
        <w:t xml:space="preserve">and how its team continue to support people throughout the pandemic can be found on its website here. </w:t>
      </w:r>
      <w:r>
        <w:rPr>
          <w:rFonts w:hint="default" w:ascii="Trebuchet MS" w:hAnsi="Trebuchet MS" w:eastAsia="Times New Roman"/>
          <w:bCs/>
          <w:sz w:val="24"/>
          <w:szCs w:val="24"/>
          <w:highlight w:val="none"/>
          <w:lang w:val="en" w:eastAsia="en-GB"/>
        </w:rPr>
        <w:fldChar w:fldCharType="begin"/>
      </w:r>
      <w:r>
        <w:rPr>
          <w:rFonts w:hint="default" w:ascii="Trebuchet MS" w:hAnsi="Trebuchet MS" w:eastAsia="Times New Roman"/>
          <w:bCs/>
          <w:sz w:val="24"/>
          <w:szCs w:val="24"/>
          <w:highlight w:val="none"/>
          <w:lang w:val="en" w:eastAsia="en-GB"/>
        </w:rPr>
        <w:instrText xml:space="preserve"> HYPERLINK "https://www.healthwatchredbridge.co.uk" </w:instrText>
      </w:r>
      <w:r>
        <w:rPr>
          <w:rFonts w:hint="default" w:ascii="Trebuchet MS" w:hAnsi="Trebuchet MS" w:eastAsia="Times New Roman"/>
          <w:bCs/>
          <w:sz w:val="24"/>
          <w:szCs w:val="24"/>
          <w:highlight w:val="none"/>
          <w:lang w:val="en" w:eastAsia="en-GB"/>
        </w:rPr>
        <w:fldChar w:fldCharType="separate"/>
      </w:r>
      <w:r>
        <w:rPr>
          <w:rStyle w:val="5"/>
          <w:rFonts w:hint="default" w:ascii="Trebuchet MS" w:hAnsi="Trebuchet MS" w:eastAsia="Times New Roman"/>
          <w:bCs/>
          <w:sz w:val="24"/>
          <w:szCs w:val="24"/>
          <w:highlight w:val="none"/>
          <w:lang w:val="en" w:eastAsia="en-GB"/>
        </w:rPr>
        <w:t>https://www.healthwatchredbridge.co.uk</w:t>
      </w:r>
      <w:r>
        <w:rPr>
          <w:rFonts w:hint="default" w:ascii="Trebuchet MS" w:hAnsi="Trebuchet MS" w:eastAsia="Times New Roman"/>
          <w:bCs/>
          <w:sz w:val="24"/>
          <w:szCs w:val="24"/>
          <w:highlight w:val="none"/>
          <w:lang w:val="en" w:eastAsia="en-GB"/>
        </w:rPr>
        <w:fldChar w:fldCharType="end"/>
      </w:r>
    </w:p>
    <w:p>
      <w:pPr>
        <w:spacing w:after="0" w:line="271" w:lineRule="auto"/>
        <w:rPr>
          <w:rFonts w:hint="default" w:ascii="Trebuchet MS" w:hAnsi="Trebuchet MS" w:eastAsia="Times New Roman"/>
          <w:bCs/>
          <w:sz w:val="24"/>
          <w:szCs w:val="24"/>
          <w:highlight w:val="yellow"/>
          <w:lang w:val="en" w:eastAsia="en-GB"/>
        </w:rPr>
      </w:pPr>
    </w:p>
    <w:p>
      <w:pPr>
        <w:pBdr>
          <w:bottom w:val="single" w:color="auto" w:sz="4" w:space="0"/>
        </w:pBdr>
        <w:spacing w:after="0" w:line="271" w:lineRule="auto"/>
        <w:rPr>
          <w:rFonts w:hint="default" w:ascii="Trebuchet MS" w:hAnsi="Trebuchet MS" w:eastAsia="Times New Roman"/>
          <w:bCs/>
          <w:sz w:val="24"/>
          <w:szCs w:val="24"/>
          <w:highlight w:val="none"/>
          <w:lang w:val="en-US" w:eastAsia="en-GB"/>
        </w:rPr>
      </w:pPr>
      <w:r>
        <w:rPr>
          <w:rFonts w:hint="default" w:ascii="Trebuchet MS" w:hAnsi="Trebuchet MS" w:eastAsia="Times New Roman"/>
          <w:bCs/>
          <w:sz w:val="24"/>
          <w:szCs w:val="24"/>
          <w:highlight w:val="none"/>
          <w:lang w:val="en-US" w:eastAsia="en-GB"/>
        </w:rPr>
        <w:t>END</w:t>
      </w:r>
    </w:p>
    <w:p>
      <w:pPr>
        <w:spacing w:after="0" w:line="271" w:lineRule="auto"/>
        <w:rPr>
          <w:rFonts w:hint="default" w:ascii="Trebuchet MS" w:hAnsi="Trebuchet MS" w:eastAsia="Times New Roman"/>
          <w:bCs/>
          <w:sz w:val="24"/>
          <w:szCs w:val="24"/>
          <w:highlight w:val="none"/>
          <w:lang w:val="en-US" w:eastAsia="en-GB"/>
        </w:rPr>
      </w:pPr>
    </w:p>
    <w:p>
      <w:pPr>
        <w:spacing w:after="0" w:line="271" w:lineRule="auto"/>
        <w:rPr>
          <w:rFonts w:hint="default" w:ascii="Trebuchet MS" w:hAnsi="Trebuchet MS" w:eastAsia="Times New Roman"/>
          <w:bCs/>
          <w:sz w:val="24"/>
          <w:szCs w:val="24"/>
          <w:highlight w:val="none"/>
          <w:lang w:val="en-US" w:eastAsia="en-GB"/>
        </w:rPr>
      </w:pPr>
    </w:p>
    <w:p>
      <w:pPr>
        <w:spacing w:after="0" w:line="271" w:lineRule="auto"/>
        <w:rPr>
          <w:rFonts w:hint="default" w:ascii="Trebuchet MS" w:hAnsi="Trebuchet MS" w:eastAsia="Times New Roman"/>
          <w:bCs/>
          <w:sz w:val="24"/>
          <w:szCs w:val="24"/>
          <w:highlight w:val="none"/>
          <w:lang w:val="en-US" w:eastAsia="en-GB"/>
        </w:rPr>
      </w:pPr>
    </w:p>
    <w:p>
      <w:pPr>
        <w:spacing w:after="0" w:line="271" w:lineRule="auto"/>
        <w:rPr>
          <w:rFonts w:hint="default" w:ascii="Trebuchet MS" w:hAnsi="Trebuchet MS" w:eastAsia="Times New Roman"/>
          <w:bCs/>
          <w:sz w:val="24"/>
          <w:szCs w:val="24"/>
          <w:highlight w:val="none"/>
          <w:lang w:val="en-US" w:eastAsia="en-GB"/>
        </w:rPr>
      </w:pPr>
    </w:p>
    <w:p>
      <w:pPr>
        <w:spacing w:after="0" w:line="271" w:lineRule="auto"/>
        <w:rPr>
          <w:rFonts w:hint="default" w:ascii="Trebuchet MS" w:hAnsi="Trebuchet MS" w:eastAsia="Times New Roman"/>
          <w:bCs/>
          <w:sz w:val="24"/>
          <w:szCs w:val="24"/>
          <w:highlight w:val="yellow"/>
          <w:lang w:val="en" w:eastAsia="en-GB"/>
        </w:rPr>
      </w:pPr>
    </w:p>
    <w:p>
      <w:pPr>
        <w:spacing w:line="264" w:lineRule="auto"/>
        <w:rPr>
          <w:rFonts w:ascii="Trebuchet MS" w:hAnsi="Trebuchet MS" w:cs="Arial"/>
          <w:b/>
          <w:bCs/>
          <w:sz w:val="24"/>
          <w:szCs w:val="24"/>
        </w:rPr>
      </w:pPr>
      <w:r>
        <w:rPr>
          <w:rFonts w:ascii="Trebuchet MS" w:hAnsi="Trebuchet MS" w:cs="Arial"/>
          <w:b/>
          <w:bCs/>
          <w:sz w:val="24"/>
          <w:szCs w:val="24"/>
        </w:rPr>
        <w:t>NOTES TO EDITORS</w:t>
      </w:r>
    </w:p>
    <w:p>
      <w:pPr>
        <w:spacing w:after="240" w:line="271" w:lineRule="auto"/>
        <w:rPr>
          <w:rFonts w:ascii="Trebuchet MS" w:hAnsi="Trebuchet MS" w:eastAsia="Times New Roman" w:cs="Arial"/>
          <w:sz w:val="24"/>
          <w:szCs w:val="24"/>
          <w:lang w:val="en" w:eastAsia="en-GB"/>
        </w:rPr>
      </w:pPr>
      <w:r>
        <w:rPr>
          <w:rFonts w:ascii="Trebuchet MS" w:hAnsi="Trebuchet MS" w:eastAsia="Times New Roman" w:cs="Arial"/>
          <w:sz w:val="24"/>
          <w:szCs w:val="24"/>
          <w:lang w:val="en" w:eastAsia="en-GB"/>
        </w:rPr>
        <w:t>*</w:t>
      </w:r>
      <w:r>
        <w:rPr>
          <w:rFonts w:ascii="Trebuchet MS" w:hAnsi="Trebuchet MS"/>
          <w:sz w:val="24"/>
          <w:szCs w:val="24"/>
        </w:rPr>
        <w:t xml:space="preserve"> </w:t>
      </w:r>
      <w:r>
        <w:rPr>
          <w:rFonts w:ascii="Trebuchet MS" w:hAnsi="Trebuchet MS" w:eastAsia="Times New Roman" w:cs="Arial"/>
          <w:i/>
          <w:iCs/>
          <w:sz w:val="24"/>
          <w:szCs w:val="24"/>
          <w:lang w:val="en" w:eastAsia="en-GB"/>
        </w:rPr>
        <w:t>Healthwatch Barking and Dagenham, Healthwatch City of London, Healthwatch Hackney, Healthwatch Havering, Healthwatch Newham, Healthwatch Tower Hamlets and Healthwatch Waltham Forest</w:t>
      </w:r>
    </w:p>
    <w:p>
      <w:pPr>
        <w:spacing w:after="120"/>
        <w:rPr>
          <w:rFonts w:ascii="Trebuchet MS" w:hAnsi="Trebuchet MS" w:cs="Arial"/>
          <w:b/>
          <w:bCs/>
          <w:sz w:val="24"/>
          <w:szCs w:val="24"/>
        </w:rPr>
      </w:pPr>
    </w:p>
    <w:p>
      <w:pPr>
        <w:spacing w:after="120"/>
        <w:rPr>
          <w:rFonts w:ascii="Trebuchet MS" w:hAnsi="Trebuchet MS" w:cs="Arial"/>
          <w:b/>
          <w:sz w:val="24"/>
          <w:szCs w:val="24"/>
        </w:rPr>
      </w:pPr>
      <w:r>
        <w:rPr>
          <w:rFonts w:ascii="Trebuchet MS" w:hAnsi="Trebuchet MS" w:cs="Arial"/>
          <w:b/>
          <w:sz w:val="24"/>
          <w:szCs w:val="24"/>
        </w:rPr>
        <w:t xml:space="preserve">Contact details: </w:t>
      </w:r>
    </w:p>
    <w:p>
      <w:pPr>
        <w:pStyle w:val="7"/>
        <w:spacing w:after="120"/>
        <w:contextualSpacing w:val="0"/>
        <w:rPr>
          <w:rFonts w:ascii="Trebuchet MS" w:hAnsi="Trebuchet MS" w:cs="Arial"/>
          <w:sz w:val="24"/>
          <w:szCs w:val="24"/>
        </w:rPr>
      </w:pPr>
      <w:r>
        <w:rPr>
          <w:rFonts w:ascii="Trebuchet MS" w:hAnsi="Trebuchet MS" w:cs="Arial"/>
          <w:sz w:val="24"/>
          <w:szCs w:val="24"/>
        </w:rPr>
        <w:t xml:space="preserve">Healthwatch Redbridge - Cathy Turland - Chief Executive Officer </w:t>
      </w:r>
    </w:p>
    <w:p>
      <w:pPr>
        <w:pStyle w:val="7"/>
        <w:spacing w:after="120"/>
        <w:contextualSpacing w:val="0"/>
        <w:rPr>
          <w:rFonts w:ascii="Trebuchet MS" w:hAnsi="Trebuchet MS" w:cs="Arial"/>
          <w:b/>
          <w:bCs/>
          <w:sz w:val="24"/>
          <w:szCs w:val="24"/>
        </w:rPr>
      </w:pPr>
      <w:r>
        <w:rPr>
          <w:rFonts w:ascii="Trebuchet MS" w:hAnsi="Trebuchet MS" w:cs="Arial"/>
          <w:sz w:val="24"/>
          <w:szCs w:val="24"/>
        </w:rPr>
        <w:t xml:space="preserve">07734 140 657 </w:t>
      </w:r>
      <w:r>
        <w:fldChar w:fldCharType="begin"/>
      </w:r>
      <w:r>
        <w:instrText xml:space="preserve"> HYPERLINK "mailto:cathy@healthwatchredbridge.co.uk" </w:instrText>
      </w:r>
      <w:r>
        <w:fldChar w:fldCharType="separate"/>
      </w:r>
      <w:r>
        <w:rPr>
          <w:rStyle w:val="5"/>
          <w:rFonts w:ascii="Trebuchet MS" w:hAnsi="Trebuchet MS" w:cs="Arial"/>
          <w:sz w:val="24"/>
          <w:szCs w:val="24"/>
        </w:rPr>
        <w:t>cathy@healthwatchredbridge.co.uk</w:t>
      </w:r>
      <w:r>
        <w:rPr>
          <w:rStyle w:val="5"/>
          <w:rFonts w:ascii="Trebuchet MS" w:hAnsi="Trebuchet MS" w:cs="Arial"/>
          <w:sz w:val="24"/>
          <w:szCs w:val="24"/>
        </w:rPr>
        <w:fldChar w:fldCharType="end"/>
      </w:r>
      <w:r>
        <w:rPr>
          <w:rFonts w:ascii="Trebuchet MS" w:hAnsi="Trebuchet MS" w:cs="Arial"/>
          <w:sz w:val="24"/>
          <w:szCs w:val="24"/>
        </w:rPr>
        <w:t xml:space="preserve"> </w:t>
      </w:r>
    </w:p>
    <w:p>
      <w:pPr>
        <w:spacing w:after="120"/>
        <w:rPr>
          <w:rFonts w:ascii="Trebuchet MS" w:hAnsi="Trebuchet MS" w:cs="Arial"/>
          <w:b/>
          <w:bCs/>
          <w:sz w:val="24"/>
          <w:szCs w:val="24"/>
        </w:rPr>
      </w:pPr>
    </w:p>
    <w:p>
      <w:pPr>
        <w:spacing w:after="120"/>
        <w:rPr>
          <w:rFonts w:ascii="Trebuchet MS" w:hAnsi="Trebuchet MS" w:cs="Arial"/>
          <w:sz w:val="24"/>
          <w:szCs w:val="24"/>
        </w:rPr>
      </w:pPr>
      <w:r>
        <w:rPr>
          <w:rFonts w:ascii="Trebuchet MS" w:hAnsi="Trebuchet MS" w:cs="Arial"/>
          <w:b/>
          <w:bCs/>
          <w:sz w:val="24"/>
          <w:szCs w:val="24"/>
        </w:rPr>
        <w:t>About us</w:t>
      </w:r>
    </w:p>
    <w:p>
      <w:pPr>
        <w:spacing w:after="120"/>
        <w:rPr>
          <w:rFonts w:ascii="Trebuchet MS" w:hAnsi="Trebuchet MS" w:cs="Arial"/>
          <w:sz w:val="24"/>
          <w:szCs w:val="24"/>
        </w:rPr>
      </w:pPr>
      <w:r>
        <w:rPr>
          <w:rFonts w:ascii="Trebuchet MS" w:hAnsi="Trebuchet MS" w:cs="Arial"/>
          <w:sz w:val="24"/>
          <w:szCs w:val="24"/>
        </w:rPr>
        <w:t>We are the independent champion for people using local health and social care services. We listen to what people like about services and what could be improved. We share their views with those with the power to make change happen. We also share them with Healthwatch England, the national body, to help improve the quality of services across the country. People can also speak to us to find information about health and social care services available locally.</w:t>
      </w:r>
    </w:p>
    <w:p>
      <w:pPr>
        <w:spacing w:after="120"/>
        <w:rPr>
          <w:rFonts w:ascii="Trebuchet MS" w:hAnsi="Trebuchet MS" w:cs="Arial"/>
          <w:sz w:val="24"/>
          <w:szCs w:val="24"/>
        </w:rPr>
      </w:pPr>
      <w:r>
        <w:rPr>
          <w:rFonts w:ascii="Trebuchet MS" w:hAnsi="Trebuchet MS" w:cs="Arial"/>
          <w:sz w:val="24"/>
          <w:szCs w:val="24"/>
        </w:rPr>
        <w:t>Our sole purpose is to help make care better for people.</w:t>
      </w:r>
    </w:p>
    <w:p>
      <w:pPr>
        <w:spacing w:after="120"/>
        <w:rPr>
          <w:rFonts w:ascii="Trebuchet MS" w:hAnsi="Trebuchet MS" w:cs="Arial"/>
          <w:sz w:val="24"/>
          <w:szCs w:val="24"/>
        </w:rPr>
      </w:pPr>
      <w:r>
        <w:rPr>
          <w:rFonts w:ascii="Trebuchet MS" w:hAnsi="Trebuchet MS" w:cs="Arial"/>
          <w:sz w:val="24"/>
          <w:szCs w:val="24"/>
        </w:rPr>
        <w:t>In summary - Local Healthwatch is here to:</w:t>
      </w:r>
    </w:p>
    <w:p>
      <w:pPr>
        <w:pStyle w:val="7"/>
        <w:numPr>
          <w:ilvl w:val="0"/>
          <w:numId w:val="3"/>
        </w:numPr>
        <w:spacing w:after="120" w:line="240" w:lineRule="auto"/>
        <w:contextualSpacing w:val="0"/>
        <w:rPr>
          <w:rFonts w:ascii="Trebuchet MS" w:hAnsi="Trebuchet MS" w:cs="Arial"/>
          <w:sz w:val="24"/>
          <w:szCs w:val="24"/>
        </w:rPr>
      </w:pPr>
      <w:r>
        <w:rPr>
          <w:rFonts w:hint="default" w:ascii="Trebuchet MS" w:hAnsi="Trebuchet MS" w:cs="Arial"/>
          <w:i/>
          <w:iCs/>
          <w:sz w:val="24"/>
          <w:szCs w:val="24"/>
          <w:lang w:val="en-GB"/>
        </w:rPr>
        <w:t>H</w:t>
      </w:r>
      <w:r>
        <w:rPr>
          <w:rFonts w:ascii="Trebuchet MS" w:hAnsi="Trebuchet MS" w:cs="Arial"/>
          <w:i/>
          <w:iCs/>
          <w:sz w:val="24"/>
          <w:szCs w:val="24"/>
        </w:rPr>
        <w:t>elp people find out about local health and social care services.</w:t>
      </w:r>
    </w:p>
    <w:p>
      <w:pPr>
        <w:pStyle w:val="7"/>
        <w:numPr>
          <w:ilvl w:val="0"/>
          <w:numId w:val="3"/>
        </w:numPr>
        <w:spacing w:after="120" w:line="240" w:lineRule="auto"/>
        <w:contextualSpacing w:val="0"/>
        <w:rPr>
          <w:rFonts w:ascii="Trebuchet MS" w:hAnsi="Trebuchet MS" w:cs="Arial"/>
          <w:sz w:val="24"/>
          <w:szCs w:val="24"/>
        </w:rPr>
      </w:pPr>
      <w:r>
        <w:rPr>
          <w:rFonts w:hint="default" w:ascii="Trebuchet MS" w:hAnsi="Trebuchet MS" w:cs="Arial"/>
          <w:i/>
          <w:iCs/>
          <w:sz w:val="24"/>
          <w:szCs w:val="24"/>
          <w:lang w:val="en-GB"/>
        </w:rPr>
        <w:t>L</w:t>
      </w:r>
      <w:r>
        <w:rPr>
          <w:rFonts w:ascii="Trebuchet MS" w:hAnsi="Trebuchet MS" w:cs="Arial"/>
          <w:i/>
          <w:iCs/>
          <w:sz w:val="24"/>
          <w:szCs w:val="24"/>
        </w:rPr>
        <w:t>isten to what people think of services.</w:t>
      </w:r>
    </w:p>
    <w:p>
      <w:pPr>
        <w:pStyle w:val="7"/>
        <w:numPr>
          <w:ilvl w:val="0"/>
          <w:numId w:val="3"/>
        </w:numPr>
        <w:spacing w:after="120" w:line="240" w:lineRule="auto"/>
        <w:contextualSpacing w:val="0"/>
        <w:rPr>
          <w:rFonts w:ascii="Trebuchet MS" w:hAnsi="Trebuchet MS" w:cs="Arial"/>
          <w:sz w:val="24"/>
          <w:szCs w:val="24"/>
        </w:rPr>
      </w:pPr>
      <w:r>
        <w:rPr>
          <w:rFonts w:hint="default" w:ascii="Trebuchet MS" w:hAnsi="Trebuchet MS" w:cs="Arial"/>
          <w:i/>
          <w:iCs/>
          <w:sz w:val="24"/>
          <w:szCs w:val="24"/>
          <w:lang w:val="en-GB"/>
        </w:rPr>
        <w:t>H</w:t>
      </w:r>
      <w:r>
        <w:rPr>
          <w:rFonts w:ascii="Trebuchet MS" w:hAnsi="Trebuchet MS" w:cs="Arial"/>
          <w:i/>
          <w:iCs/>
          <w:sz w:val="24"/>
          <w:szCs w:val="24"/>
        </w:rPr>
        <w:t>elp improve the quality of services by letting those running services and   the government know what people want from care.</w:t>
      </w:r>
    </w:p>
    <w:p>
      <w:pPr>
        <w:pStyle w:val="7"/>
        <w:numPr>
          <w:ilvl w:val="0"/>
          <w:numId w:val="3"/>
        </w:numPr>
        <w:spacing w:after="120" w:line="240" w:lineRule="auto"/>
        <w:contextualSpacing w:val="0"/>
        <w:rPr>
          <w:rFonts w:ascii="Trebuchet MS" w:hAnsi="Trebuchet MS" w:cs="Arial"/>
          <w:sz w:val="24"/>
          <w:szCs w:val="24"/>
        </w:rPr>
      </w:pPr>
      <w:r>
        <w:rPr>
          <w:rFonts w:hint="default" w:ascii="Trebuchet MS" w:hAnsi="Trebuchet MS" w:cs="Arial"/>
          <w:i/>
          <w:iCs/>
          <w:sz w:val="24"/>
          <w:szCs w:val="24"/>
          <w:lang w:val="en-GB"/>
        </w:rPr>
        <w:t>E</w:t>
      </w:r>
      <w:r>
        <w:rPr>
          <w:rFonts w:ascii="Trebuchet MS" w:hAnsi="Trebuchet MS" w:cs="Arial"/>
          <w:i/>
          <w:iCs/>
          <w:sz w:val="24"/>
          <w:szCs w:val="24"/>
        </w:rPr>
        <w:t>ncourage people running services to involve people in changes to care.</w:t>
      </w:r>
    </w:p>
    <w:p>
      <w:pPr>
        <w:spacing w:after="120"/>
        <w:ind w:left="360"/>
        <w:rPr>
          <w:rFonts w:ascii="Trebuchet MS" w:hAnsi="Trebuchet MS" w:cs="Arial"/>
          <w:sz w:val="24"/>
          <w:szCs w:val="24"/>
        </w:rPr>
      </w:pPr>
    </w:p>
    <w:p>
      <w:pPr>
        <w:spacing w:after="120"/>
        <w:rPr>
          <w:rFonts w:ascii="Trebuchet MS" w:hAnsi="Trebuchet MS" w:cs="Arial"/>
          <w:sz w:val="24"/>
          <w:szCs w:val="24"/>
        </w:rPr>
      </w:pPr>
      <w:r>
        <w:rPr>
          <w:rFonts w:ascii="Trebuchet MS" w:hAnsi="Trebuchet MS" w:cs="Arial"/>
          <w:sz w:val="24"/>
          <w:szCs w:val="24"/>
        </w:rPr>
        <w:t>Everything that Healthwatch does will bring the voice and influence of local people to the development and delivery of local services, putting local people at the heart of decision-making processes.</w:t>
      </w:r>
    </w:p>
    <w:p>
      <w:pPr>
        <w:rPr>
          <w:rFonts w:ascii="Trebuchet MS" w:hAnsi="Trebuchet MS" w:cs="Arial"/>
          <w:sz w:val="24"/>
          <w:szCs w:val="24"/>
        </w:rPr>
      </w:pPr>
    </w:p>
    <w:sectPr>
      <w:pgSz w:w="11906" w:h="16838"/>
      <w:pgMar w:top="993"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Helvetica Neue">
    <w:panose1 w:val="02000503000000020004"/>
    <w:charset w:val="00"/>
    <w:family w:val="auto"/>
    <w:pitch w:val="default"/>
    <w:sig w:usb0="80000067"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301px;height:1276px" o:bullet="t">
        <v:imagedata r:id="rId1" o:title=""/>
      </v:shape>
    </w:pict>
  </w:numPicBullet>
  <w:abstractNum w:abstractNumId="0">
    <w:nsid w:val="156E5A34"/>
    <w:multiLevelType w:val="multilevel"/>
    <w:tmpl w:val="156E5A34"/>
    <w:lvl w:ilvl="0" w:tentative="0">
      <w:start w:val="1"/>
      <w:numFmt w:val="bullet"/>
      <w:lvlText w:val=""/>
      <w:lvlPicBulletId w:val="0"/>
      <w:lvlJc w:val="left"/>
      <w:pPr>
        <w:ind w:left="720" w:hanging="360"/>
      </w:pPr>
      <w:rPr>
        <w:rFonts w:hint="default" w:ascii="Symbol" w:hAnsi="Symbol"/>
        <w:color w:val="auto"/>
        <w:sz w:val="16"/>
        <w:szCs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8112423"/>
    <w:multiLevelType w:val="multilevel"/>
    <w:tmpl w:val="381124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785A5855"/>
    <w:multiLevelType w:val="multilevel"/>
    <w:tmpl w:val="785A58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7E"/>
    <w:rsid w:val="00001AF7"/>
    <w:rsid w:val="00003601"/>
    <w:rsid w:val="00006363"/>
    <w:rsid w:val="00013F2C"/>
    <w:rsid w:val="000236B0"/>
    <w:rsid w:val="00050F84"/>
    <w:rsid w:val="0008380E"/>
    <w:rsid w:val="0009717E"/>
    <w:rsid w:val="000A2276"/>
    <w:rsid w:val="000B3D66"/>
    <w:rsid w:val="000D06EB"/>
    <w:rsid w:val="0012768A"/>
    <w:rsid w:val="001309BB"/>
    <w:rsid w:val="00153458"/>
    <w:rsid w:val="00155157"/>
    <w:rsid w:val="001625BF"/>
    <w:rsid w:val="00186072"/>
    <w:rsid w:val="00187368"/>
    <w:rsid w:val="0019520F"/>
    <w:rsid w:val="00196149"/>
    <w:rsid w:val="00197A14"/>
    <w:rsid w:val="001B4545"/>
    <w:rsid w:val="001B6360"/>
    <w:rsid w:val="001C6730"/>
    <w:rsid w:val="001D0CD3"/>
    <w:rsid w:val="001D1C8C"/>
    <w:rsid w:val="001E2300"/>
    <w:rsid w:val="001F5150"/>
    <w:rsid w:val="001F600A"/>
    <w:rsid w:val="00212C02"/>
    <w:rsid w:val="00214233"/>
    <w:rsid w:val="00214E5F"/>
    <w:rsid w:val="00227F8E"/>
    <w:rsid w:val="00231462"/>
    <w:rsid w:val="00256BE3"/>
    <w:rsid w:val="00271D1C"/>
    <w:rsid w:val="00272085"/>
    <w:rsid w:val="00283A98"/>
    <w:rsid w:val="00286910"/>
    <w:rsid w:val="00286BA2"/>
    <w:rsid w:val="002B28B6"/>
    <w:rsid w:val="002D1936"/>
    <w:rsid w:val="002D29BE"/>
    <w:rsid w:val="00306FC6"/>
    <w:rsid w:val="00322B66"/>
    <w:rsid w:val="00344366"/>
    <w:rsid w:val="00350A2F"/>
    <w:rsid w:val="003516C1"/>
    <w:rsid w:val="00353916"/>
    <w:rsid w:val="003559A4"/>
    <w:rsid w:val="00355DDD"/>
    <w:rsid w:val="00360682"/>
    <w:rsid w:val="003615CA"/>
    <w:rsid w:val="00376FF5"/>
    <w:rsid w:val="00385480"/>
    <w:rsid w:val="003D4FD9"/>
    <w:rsid w:val="003D6892"/>
    <w:rsid w:val="003F77DF"/>
    <w:rsid w:val="004052CA"/>
    <w:rsid w:val="00416FA9"/>
    <w:rsid w:val="00426DE6"/>
    <w:rsid w:val="00441437"/>
    <w:rsid w:val="004A18AD"/>
    <w:rsid w:val="004A7D20"/>
    <w:rsid w:val="004B482A"/>
    <w:rsid w:val="004C504F"/>
    <w:rsid w:val="004D0EF7"/>
    <w:rsid w:val="004D41B0"/>
    <w:rsid w:val="004D5B41"/>
    <w:rsid w:val="004E00C4"/>
    <w:rsid w:val="004F5472"/>
    <w:rsid w:val="004F6CE5"/>
    <w:rsid w:val="00513671"/>
    <w:rsid w:val="00522796"/>
    <w:rsid w:val="00530480"/>
    <w:rsid w:val="00531426"/>
    <w:rsid w:val="00534BAE"/>
    <w:rsid w:val="00551CD2"/>
    <w:rsid w:val="00560442"/>
    <w:rsid w:val="00562366"/>
    <w:rsid w:val="0056632D"/>
    <w:rsid w:val="00585A4D"/>
    <w:rsid w:val="005906D4"/>
    <w:rsid w:val="00593324"/>
    <w:rsid w:val="005A2CAF"/>
    <w:rsid w:val="005A3ADE"/>
    <w:rsid w:val="005B6D84"/>
    <w:rsid w:val="005C0A37"/>
    <w:rsid w:val="005D31B1"/>
    <w:rsid w:val="005E6187"/>
    <w:rsid w:val="005F7CD8"/>
    <w:rsid w:val="00605D0B"/>
    <w:rsid w:val="00612C57"/>
    <w:rsid w:val="00617E00"/>
    <w:rsid w:val="006219D0"/>
    <w:rsid w:val="00641729"/>
    <w:rsid w:val="00641A7F"/>
    <w:rsid w:val="00650DA9"/>
    <w:rsid w:val="00666177"/>
    <w:rsid w:val="00670B5B"/>
    <w:rsid w:val="006814B0"/>
    <w:rsid w:val="006822CF"/>
    <w:rsid w:val="00685098"/>
    <w:rsid w:val="00687932"/>
    <w:rsid w:val="00694675"/>
    <w:rsid w:val="0069539D"/>
    <w:rsid w:val="006B288D"/>
    <w:rsid w:val="006B7F1C"/>
    <w:rsid w:val="006C49CF"/>
    <w:rsid w:val="006D2C94"/>
    <w:rsid w:val="006D381E"/>
    <w:rsid w:val="006D6A12"/>
    <w:rsid w:val="00702111"/>
    <w:rsid w:val="00722BD5"/>
    <w:rsid w:val="00776404"/>
    <w:rsid w:val="007855BB"/>
    <w:rsid w:val="007A0173"/>
    <w:rsid w:val="007A46A3"/>
    <w:rsid w:val="007B55C8"/>
    <w:rsid w:val="007C18F0"/>
    <w:rsid w:val="007D63BC"/>
    <w:rsid w:val="007E4619"/>
    <w:rsid w:val="007F2898"/>
    <w:rsid w:val="00822894"/>
    <w:rsid w:val="0082543E"/>
    <w:rsid w:val="008342FF"/>
    <w:rsid w:val="00862186"/>
    <w:rsid w:val="00873667"/>
    <w:rsid w:val="00874E2B"/>
    <w:rsid w:val="008764E8"/>
    <w:rsid w:val="00877301"/>
    <w:rsid w:val="008906B7"/>
    <w:rsid w:val="0089095E"/>
    <w:rsid w:val="008B64A5"/>
    <w:rsid w:val="008D083F"/>
    <w:rsid w:val="008E09E9"/>
    <w:rsid w:val="008E68A7"/>
    <w:rsid w:val="00924416"/>
    <w:rsid w:val="00936432"/>
    <w:rsid w:val="00967F66"/>
    <w:rsid w:val="009976D1"/>
    <w:rsid w:val="009B0753"/>
    <w:rsid w:val="009B3CCA"/>
    <w:rsid w:val="009B4932"/>
    <w:rsid w:val="009C556C"/>
    <w:rsid w:val="009D07E6"/>
    <w:rsid w:val="009D753E"/>
    <w:rsid w:val="009E051A"/>
    <w:rsid w:val="009E22D4"/>
    <w:rsid w:val="009F6FE1"/>
    <w:rsid w:val="00A03394"/>
    <w:rsid w:val="00A13375"/>
    <w:rsid w:val="00A21AE4"/>
    <w:rsid w:val="00A371B3"/>
    <w:rsid w:val="00A420BD"/>
    <w:rsid w:val="00A54AA2"/>
    <w:rsid w:val="00A612D1"/>
    <w:rsid w:val="00A7326C"/>
    <w:rsid w:val="00A756DC"/>
    <w:rsid w:val="00AA0C35"/>
    <w:rsid w:val="00AB660B"/>
    <w:rsid w:val="00AB6C96"/>
    <w:rsid w:val="00AD77CE"/>
    <w:rsid w:val="00AE2480"/>
    <w:rsid w:val="00AF52E9"/>
    <w:rsid w:val="00B02EEE"/>
    <w:rsid w:val="00B03670"/>
    <w:rsid w:val="00B363BE"/>
    <w:rsid w:val="00B427B9"/>
    <w:rsid w:val="00B50333"/>
    <w:rsid w:val="00B51A83"/>
    <w:rsid w:val="00B54782"/>
    <w:rsid w:val="00B565EF"/>
    <w:rsid w:val="00B57CF7"/>
    <w:rsid w:val="00B70AC0"/>
    <w:rsid w:val="00B85468"/>
    <w:rsid w:val="00B91E80"/>
    <w:rsid w:val="00B96086"/>
    <w:rsid w:val="00BA44DE"/>
    <w:rsid w:val="00BA5F68"/>
    <w:rsid w:val="00BB2080"/>
    <w:rsid w:val="00BC2B78"/>
    <w:rsid w:val="00BD0701"/>
    <w:rsid w:val="00BD1CBF"/>
    <w:rsid w:val="00BE225D"/>
    <w:rsid w:val="00BE48F0"/>
    <w:rsid w:val="00BF1FA8"/>
    <w:rsid w:val="00C21141"/>
    <w:rsid w:val="00C8021B"/>
    <w:rsid w:val="00C87EA8"/>
    <w:rsid w:val="00C97A68"/>
    <w:rsid w:val="00CA7BDF"/>
    <w:rsid w:val="00CB36E7"/>
    <w:rsid w:val="00CE5199"/>
    <w:rsid w:val="00CE7D10"/>
    <w:rsid w:val="00D07F43"/>
    <w:rsid w:val="00D158C3"/>
    <w:rsid w:val="00D214D6"/>
    <w:rsid w:val="00D35FEC"/>
    <w:rsid w:val="00D41182"/>
    <w:rsid w:val="00D5106C"/>
    <w:rsid w:val="00D622FB"/>
    <w:rsid w:val="00D646A0"/>
    <w:rsid w:val="00D6640A"/>
    <w:rsid w:val="00DA084B"/>
    <w:rsid w:val="00DB37F5"/>
    <w:rsid w:val="00DC145D"/>
    <w:rsid w:val="00DD20D2"/>
    <w:rsid w:val="00DD5AB1"/>
    <w:rsid w:val="00DE4BB4"/>
    <w:rsid w:val="00E01635"/>
    <w:rsid w:val="00E14A36"/>
    <w:rsid w:val="00E31A76"/>
    <w:rsid w:val="00E327D3"/>
    <w:rsid w:val="00E35B98"/>
    <w:rsid w:val="00E35FBC"/>
    <w:rsid w:val="00E62FD3"/>
    <w:rsid w:val="00E6539E"/>
    <w:rsid w:val="00E67A1A"/>
    <w:rsid w:val="00E70E0C"/>
    <w:rsid w:val="00E862B1"/>
    <w:rsid w:val="00E87538"/>
    <w:rsid w:val="00E9363C"/>
    <w:rsid w:val="00E97154"/>
    <w:rsid w:val="00EA106E"/>
    <w:rsid w:val="00EA1C85"/>
    <w:rsid w:val="00EA2432"/>
    <w:rsid w:val="00EC2E97"/>
    <w:rsid w:val="00ED14C0"/>
    <w:rsid w:val="00ED24F7"/>
    <w:rsid w:val="00EE0D4C"/>
    <w:rsid w:val="00EF55DA"/>
    <w:rsid w:val="00F0644C"/>
    <w:rsid w:val="00F252B9"/>
    <w:rsid w:val="00F3401E"/>
    <w:rsid w:val="00F4449F"/>
    <w:rsid w:val="00F57344"/>
    <w:rsid w:val="00F61C05"/>
    <w:rsid w:val="00F735F0"/>
    <w:rsid w:val="00F77182"/>
    <w:rsid w:val="00FD5A62"/>
    <w:rsid w:val="00FE2638"/>
    <w:rsid w:val="00FF4AEA"/>
    <w:rsid w:val="00FF6410"/>
    <w:rsid w:val="25FB6CBE"/>
    <w:rsid w:val="276E4B0B"/>
    <w:rsid w:val="4C3B5E7C"/>
    <w:rsid w:val="51581C6B"/>
    <w:rsid w:val="51CD3846"/>
    <w:rsid w:val="79BC24B8"/>
    <w:rsid w:val="7C2F61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character" w:customStyle="1" w:styleId="6">
    <w:name w:val="Balloon Text Char"/>
    <w:basedOn w:val="2"/>
    <w:link w:val="4"/>
    <w:semiHidden/>
    <w:qFormat/>
    <w:uiPriority w:val="99"/>
    <w:rPr>
      <w:rFonts w:ascii="Tahoma" w:hAnsi="Tahoma" w:cs="Tahoma"/>
      <w:sz w:val="16"/>
      <w:szCs w:val="16"/>
    </w:rPr>
  </w:style>
  <w:style w:type="paragraph" w:styleId="7">
    <w:name w:val="List Paragraph"/>
    <w:basedOn w:val="1"/>
    <w:qFormat/>
    <w:uiPriority w:val="34"/>
    <w:pPr>
      <w:ind w:left="720"/>
      <w:contextualSpacing/>
    </w:pPr>
  </w:style>
  <w:style w:type="paragraph" w:customStyle="1" w:styleId="8">
    <w:name w:val="x_msonormal"/>
    <w:basedOn w:val="1"/>
    <w:uiPriority w:val="0"/>
    <w:pPr>
      <w:spacing w:after="0" w:line="240" w:lineRule="auto"/>
    </w:pPr>
    <w:rPr>
      <w:rFonts w:ascii="Calibri" w:hAnsi="Calibri" w:cs="Calibri"/>
      <w:lang w:eastAsia="en-GB"/>
    </w:rPr>
  </w:style>
  <w:style w:type="character" w:customStyle="1" w:styleId="9">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5D66418114E4592652515D2F1F0B6" ma:contentTypeVersion="12" ma:contentTypeDescription="Create a new document." ma:contentTypeScope="" ma:versionID="17290baab719d15b2748779a840bd66e">
  <xsd:schema xmlns:xsd="http://www.w3.org/2001/XMLSchema" xmlns:xs="http://www.w3.org/2001/XMLSchema" xmlns:p="http://schemas.microsoft.com/office/2006/metadata/properties" xmlns:ns3="d9468de6-4407-434b-b8f6-f42db591a42a" xmlns:ns4="ede15123-fc61-4db1-9e2e-d74ae524ba93" targetNamespace="http://schemas.microsoft.com/office/2006/metadata/properties" ma:root="true" ma:fieldsID="313d4ab2b61f83857822a6208ebb369f" ns3:_="" ns4:_="">
    <xsd:import namespace="d9468de6-4407-434b-b8f6-f42db591a42a"/>
    <xsd:import namespace="ede15123-fc61-4db1-9e2e-d74ae524ba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8de6-4407-434b-b8f6-f42db591a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e15123-fc61-4db1-9e2e-d74ae524ba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CF134-68C3-48A3-858D-02E23C25CB81}">
  <ds:schemaRefs/>
</ds:datastoreItem>
</file>

<file path=customXml/itemProps3.xml><?xml version="1.0" encoding="utf-8"?>
<ds:datastoreItem xmlns:ds="http://schemas.openxmlformats.org/officeDocument/2006/customXml" ds:itemID="{21B975D1-D55C-40E1-88F8-CC9A80D53FE2}">
  <ds:schemaRefs/>
</ds:datastoreItem>
</file>

<file path=customXml/itemProps4.xml><?xml version="1.0" encoding="utf-8"?>
<ds:datastoreItem xmlns:ds="http://schemas.openxmlformats.org/officeDocument/2006/customXml" ds:itemID="{E37EAA7D-2667-4A22-9B46-11DFBBE2D0C9}">
  <ds:schemaRefs/>
</ds:datastoreItem>
</file>

<file path=docProps/app.xml><?xml version="1.0" encoding="utf-8"?>
<Properties xmlns="http://schemas.openxmlformats.org/officeDocument/2006/extended-properties" xmlns:vt="http://schemas.openxmlformats.org/officeDocument/2006/docPropsVTypes">
  <Template>Normal</Template>
  <Company>IMS3</Company>
  <Pages>2</Pages>
  <Words>706</Words>
  <Characters>4026</Characters>
  <Lines>33</Lines>
  <Paragraphs>9</Paragraphs>
  <TotalTime>14</TotalTime>
  <ScaleCrop>false</ScaleCrop>
  <LinksUpToDate>false</LinksUpToDate>
  <CharactersWithSpaces>4723</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2021-11-08T14:01:00Z</dcterms:created>
  <dc:creator>Williams, Robert</dc:creator>
  <cp:lastModifiedBy>Cato</cp:lastModifiedBy>
  <cp:lastPrinted>2018-10-01T16:01:00Z</cp:lastPrinted>
  <dcterms:modified xsi:type="dcterms:W3CDTF">2021-11-15T16:22:20Z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0x01010036E5D66418114E4592652515D2F1F0B6</vt:lpwstr>
  </property>
  <property fmtid="{D5CDD505-2E9C-101B-9397-08002B2CF9AE}" pid="3" name="KSOProductBuildVer">
    <vt:lpwstr>2057-11.2.0.10351</vt:lpwstr>
  </property>
  <property fmtid="{D5CDD505-2E9C-101B-9397-08002B2CF9AE}" pid="4" name="ICV">
    <vt:lpwstr>3E0349DF1CC84FFD971195325E8EDB81</vt:lpwstr>
  </property>
</Properties>
</file>